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3F673D" w:rsidRPr="000F5DB6" w:rsidTr="00D35276">
        <w:tc>
          <w:tcPr>
            <w:tcW w:w="542" w:type="dxa"/>
            <w:vAlign w:val="center"/>
          </w:tcPr>
          <w:p w:rsidR="003F673D" w:rsidRPr="00E20B37" w:rsidRDefault="003F673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3F673D" w:rsidRPr="00021F19" w:rsidRDefault="003F673D" w:rsidP="00D35276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3F673D" w:rsidRPr="00021F19" w:rsidRDefault="003F673D" w:rsidP="00D35276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  <w:vAlign w:val="center"/>
          </w:tcPr>
          <w:p w:rsidR="00D35276" w:rsidRDefault="00D35276" w:rsidP="00D35276">
            <w:pPr>
              <w:jc w:val="center"/>
            </w:pPr>
          </w:p>
          <w:p w:rsidR="003F673D" w:rsidRDefault="0038725B" w:rsidP="00D35276">
            <w:pPr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="00402C35" w:rsidRPr="00662DA9">
                <w:rPr>
                  <w:rStyle w:val="a4"/>
                  <w:sz w:val="24"/>
                  <w:szCs w:val="24"/>
                </w:rPr>
                <w:t>Постановление №</w:t>
              </w:r>
              <w:bookmarkStart w:id="0" w:name="_GoBack"/>
              <w:bookmarkEnd w:id="0"/>
              <w:r w:rsidR="00D35276">
                <w:rPr>
                  <w:rStyle w:val="a4"/>
                  <w:sz w:val="24"/>
                  <w:szCs w:val="24"/>
                </w:rPr>
                <w:t>9</w:t>
              </w:r>
              <w:r w:rsidR="00D35276">
                <w:rPr>
                  <w:rStyle w:val="a4"/>
                  <w:sz w:val="24"/>
                  <w:szCs w:val="24"/>
                </w:rPr>
                <w:t>8</w:t>
              </w:r>
            </w:hyperlink>
          </w:p>
          <w:p w:rsidR="00D35276" w:rsidRPr="00393420" w:rsidRDefault="0038725B" w:rsidP="00D3527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35276" w:rsidRPr="00662DA9">
                <w:rPr>
                  <w:rStyle w:val="a4"/>
                  <w:sz w:val="24"/>
                  <w:szCs w:val="24"/>
                </w:rPr>
                <w:t>Поста</w:t>
              </w:r>
              <w:r w:rsidR="00D35276" w:rsidRPr="00662DA9">
                <w:rPr>
                  <w:rStyle w:val="a4"/>
                  <w:sz w:val="24"/>
                  <w:szCs w:val="24"/>
                </w:rPr>
                <w:t>н</w:t>
              </w:r>
              <w:r w:rsidR="00D35276" w:rsidRPr="00662DA9">
                <w:rPr>
                  <w:rStyle w:val="a4"/>
                  <w:sz w:val="24"/>
                  <w:szCs w:val="24"/>
                </w:rPr>
                <w:t>овление №</w:t>
              </w:r>
              <w:r w:rsidR="00D35276">
                <w:rPr>
                  <w:rStyle w:val="a4"/>
                  <w:sz w:val="24"/>
                  <w:szCs w:val="24"/>
                </w:rPr>
                <w:t>99</w:t>
              </w:r>
            </w:hyperlink>
          </w:p>
          <w:p w:rsidR="00D35276" w:rsidRPr="00393420" w:rsidRDefault="0038725B" w:rsidP="00D3527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35276" w:rsidRPr="00662DA9">
                <w:rPr>
                  <w:rStyle w:val="a4"/>
                  <w:sz w:val="24"/>
                  <w:szCs w:val="24"/>
                </w:rPr>
                <w:t>Постановле</w:t>
              </w:r>
              <w:r w:rsidR="00D35276" w:rsidRPr="00662DA9">
                <w:rPr>
                  <w:rStyle w:val="a4"/>
                  <w:sz w:val="24"/>
                  <w:szCs w:val="24"/>
                </w:rPr>
                <w:t>н</w:t>
              </w:r>
              <w:r w:rsidR="00D35276" w:rsidRPr="00662DA9">
                <w:rPr>
                  <w:rStyle w:val="a4"/>
                  <w:sz w:val="24"/>
                  <w:szCs w:val="24"/>
                </w:rPr>
                <w:t>ие №</w:t>
              </w:r>
              <w:r w:rsidR="00D35276">
                <w:rPr>
                  <w:rStyle w:val="a4"/>
                  <w:sz w:val="24"/>
                  <w:szCs w:val="24"/>
                </w:rPr>
                <w:t>100</w:t>
              </w:r>
            </w:hyperlink>
          </w:p>
          <w:p w:rsidR="003F673D" w:rsidRDefault="003F673D" w:rsidP="00D35276">
            <w:pPr>
              <w:jc w:val="center"/>
              <w:rPr>
                <w:sz w:val="24"/>
                <w:szCs w:val="24"/>
              </w:rPr>
            </w:pPr>
          </w:p>
          <w:p w:rsidR="003F673D" w:rsidRPr="00F81756" w:rsidRDefault="003F673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Постановление представлено в приложении</w:t>
            </w:r>
          </w:p>
        </w:tc>
        <w:tc>
          <w:tcPr>
            <w:tcW w:w="2977" w:type="dxa"/>
            <w:vAlign w:val="center"/>
          </w:tcPr>
          <w:p w:rsidR="003F673D" w:rsidRDefault="00D35276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</w:t>
            </w:r>
          </w:p>
        </w:tc>
      </w:tr>
    </w:tbl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7487"/>
    <w:rsid w:val="000F5DB6"/>
    <w:rsid w:val="00107B49"/>
    <w:rsid w:val="00135409"/>
    <w:rsid w:val="001A60C1"/>
    <w:rsid w:val="001C6FD0"/>
    <w:rsid w:val="001D54A5"/>
    <w:rsid w:val="001E1ED2"/>
    <w:rsid w:val="00205CD3"/>
    <w:rsid w:val="002361E5"/>
    <w:rsid w:val="00250861"/>
    <w:rsid w:val="002B3665"/>
    <w:rsid w:val="002C35CD"/>
    <w:rsid w:val="002C58EB"/>
    <w:rsid w:val="003452EC"/>
    <w:rsid w:val="00371668"/>
    <w:rsid w:val="0038725B"/>
    <w:rsid w:val="00393420"/>
    <w:rsid w:val="003B77AB"/>
    <w:rsid w:val="003F2968"/>
    <w:rsid w:val="003F673D"/>
    <w:rsid w:val="00402C35"/>
    <w:rsid w:val="004C3990"/>
    <w:rsid w:val="00502C7D"/>
    <w:rsid w:val="00504EB3"/>
    <w:rsid w:val="005824F3"/>
    <w:rsid w:val="005A1C87"/>
    <w:rsid w:val="005C2676"/>
    <w:rsid w:val="005D6A54"/>
    <w:rsid w:val="005F2225"/>
    <w:rsid w:val="006067A1"/>
    <w:rsid w:val="00610F81"/>
    <w:rsid w:val="00626926"/>
    <w:rsid w:val="0065333E"/>
    <w:rsid w:val="00662DA9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C40FD7"/>
    <w:rsid w:val="00C471BF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6/raskrit_inform/post10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6/raskrit_inform/post99.pdf" TargetMode="External"/><Relationship Id="rId5" Type="http://schemas.openxmlformats.org/officeDocument/2006/relationships/hyperlink" Target="http://gazpromgr.tomsk.ru/public/uploads/doc/2016/raskrit_inform/post9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105</cp:revision>
  <dcterms:created xsi:type="dcterms:W3CDTF">2014-10-07T03:49:00Z</dcterms:created>
  <dcterms:modified xsi:type="dcterms:W3CDTF">2016-08-01T10:12:00Z</dcterms:modified>
</cp:coreProperties>
</file>