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EF" w:rsidRPr="00D51BE1" w:rsidRDefault="00D51BE1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</w:t>
      </w:r>
      <w:r w:rsidR="008B03EF" w:rsidRPr="00D51BE1">
        <w:rPr>
          <w:b/>
          <w:bCs/>
        </w:rPr>
        <w:t>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="008B03EF" w:rsidRPr="00D51BE1">
        <w:rPr>
          <w:b/>
          <w:bCs/>
        </w:rPr>
        <w:br/>
        <w:t>(ПОДПУНКТ «</w:t>
      </w:r>
      <w:proofErr w:type="gramStart"/>
      <w:r w:rsidR="008B03EF" w:rsidRPr="00D51BE1">
        <w:rPr>
          <w:b/>
          <w:bCs/>
        </w:rPr>
        <w:t>К</w:t>
      </w:r>
      <w:proofErr w:type="gramEnd"/>
      <w:r w:rsidR="008B03EF" w:rsidRPr="00D51BE1">
        <w:rPr>
          <w:b/>
          <w:bCs/>
        </w:rPr>
        <w:t xml:space="preserve">» </w:t>
      </w:r>
      <w:proofErr w:type="gramStart"/>
      <w:r w:rsidR="008B03EF" w:rsidRPr="00D51BE1">
        <w:rPr>
          <w:b/>
          <w:bCs/>
        </w:rPr>
        <w:t>ПУНКТА</w:t>
      </w:r>
      <w:proofErr w:type="gramEnd"/>
      <w:r w:rsidR="008B03EF" w:rsidRPr="00D51BE1">
        <w:rPr>
          <w:b/>
          <w:bCs/>
        </w:rPr>
        <w:t xml:space="preserve"> 11 ПОСТАНОВЛЕНИЯ ПРАВИТЕЛЬСТВА РФ ОТ 29.10.2010 N 872)</w:t>
      </w:r>
      <w:r w:rsidR="00EF04F1">
        <w:rPr>
          <w:b/>
          <w:bCs/>
        </w:rPr>
        <w:t xml:space="preserve"> (на 20</w:t>
      </w:r>
      <w:r w:rsidR="000C0A40">
        <w:rPr>
          <w:b/>
          <w:bCs/>
          <w:lang w:val="en-US"/>
        </w:rPr>
        <w:t>20</w:t>
      </w:r>
      <w:r w:rsidR="00EF04F1">
        <w:rPr>
          <w:b/>
          <w:bCs/>
        </w:rPr>
        <w:t xml:space="preserve"> год)</w:t>
      </w:r>
    </w:p>
    <w:p w:rsidR="008B03EF" w:rsidRPr="00D51BE1" w:rsidRDefault="008B03EF" w:rsidP="008B03EF"/>
    <w:tbl>
      <w:tblPr>
        <w:tblStyle w:val="a3"/>
        <w:tblW w:w="5264" w:type="pct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3929"/>
        <w:gridCol w:w="2693"/>
        <w:gridCol w:w="2267"/>
        <w:gridCol w:w="1803"/>
        <w:gridCol w:w="4337"/>
      </w:tblGrid>
      <w:tr w:rsidR="0044368F" w:rsidRPr="00B432B4" w:rsidTr="00783B29">
        <w:trPr>
          <w:jc w:val="center"/>
        </w:trPr>
        <w:tc>
          <w:tcPr>
            <w:tcW w:w="173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 xml:space="preserve">№ </w:t>
            </w:r>
            <w:proofErr w:type="gramStart"/>
            <w:r w:rsidRPr="00783B29">
              <w:rPr>
                <w:sz w:val="22"/>
                <w:szCs w:val="24"/>
              </w:rPr>
              <w:t>п</w:t>
            </w:r>
            <w:proofErr w:type="gramEnd"/>
            <w:r w:rsidRPr="00783B29">
              <w:rPr>
                <w:sz w:val="22"/>
                <w:szCs w:val="24"/>
              </w:rPr>
              <w:t>/п</w:t>
            </w:r>
          </w:p>
        </w:tc>
        <w:tc>
          <w:tcPr>
            <w:tcW w:w="1262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865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Наименование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2700" w:type="pct"/>
            <w:gridSpan w:val="3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783B29" w:rsidRPr="00B432B4" w:rsidTr="00783B29">
        <w:trPr>
          <w:trHeight w:val="443"/>
          <w:jc w:val="center"/>
        </w:trPr>
        <w:tc>
          <w:tcPr>
            <w:tcW w:w="173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2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65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28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номер</w:t>
            </w:r>
            <w:r w:rsidR="0044368F" w:rsidRPr="00783B29">
              <w:rPr>
                <w:sz w:val="22"/>
                <w:szCs w:val="24"/>
              </w:rPr>
              <w:t xml:space="preserve"> документа</w:t>
            </w:r>
          </w:p>
        </w:tc>
        <w:tc>
          <w:tcPr>
            <w:tcW w:w="579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д</w:t>
            </w:r>
            <w:r w:rsidR="0044368F" w:rsidRPr="00783B29">
              <w:rPr>
                <w:sz w:val="22"/>
                <w:szCs w:val="24"/>
              </w:rPr>
              <w:t>ата документа</w:t>
            </w:r>
          </w:p>
        </w:tc>
        <w:tc>
          <w:tcPr>
            <w:tcW w:w="1393" w:type="pct"/>
            <w:shd w:val="clear" w:color="auto" w:fill="B8CCE4" w:themeFill="accent1" w:themeFillTint="66"/>
            <w:vAlign w:val="center"/>
          </w:tcPr>
          <w:p w:rsidR="0044368F" w:rsidRPr="00783B29" w:rsidRDefault="00245052" w:rsidP="00897BC8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с</w:t>
            </w:r>
            <w:r w:rsidR="00897BC8" w:rsidRPr="00783B29">
              <w:rPr>
                <w:sz w:val="22"/>
                <w:szCs w:val="24"/>
              </w:rPr>
              <w:t>сылка</w:t>
            </w:r>
            <w:r w:rsidRPr="00783B29">
              <w:rPr>
                <w:sz w:val="22"/>
                <w:szCs w:val="24"/>
              </w:rPr>
              <w:t xml:space="preserve"> на источник официального опубликования</w:t>
            </w:r>
          </w:p>
        </w:tc>
      </w:tr>
      <w:tr w:rsidR="00D90FA1" w:rsidRPr="00B432B4" w:rsidTr="00D90FA1">
        <w:trPr>
          <w:trHeight w:val="647"/>
          <w:jc w:val="center"/>
        </w:trPr>
        <w:tc>
          <w:tcPr>
            <w:tcW w:w="173" w:type="pct"/>
            <w:vMerge w:val="restart"/>
            <w:vAlign w:val="center"/>
          </w:tcPr>
          <w:p w:rsidR="00D90FA1" w:rsidRPr="00B432B4" w:rsidRDefault="00D90FA1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1</w:t>
            </w:r>
          </w:p>
        </w:tc>
        <w:tc>
          <w:tcPr>
            <w:tcW w:w="1262" w:type="pct"/>
            <w:vMerge w:val="restart"/>
            <w:vAlign w:val="center"/>
          </w:tcPr>
          <w:p w:rsidR="00D90FA1" w:rsidRPr="00B432B4" w:rsidRDefault="00D90FA1" w:rsidP="000512DD">
            <w:pPr>
              <w:jc w:val="center"/>
              <w:rPr>
                <w:sz w:val="24"/>
                <w:szCs w:val="24"/>
                <w:lang w:eastAsia="en-US"/>
              </w:rPr>
            </w:pPr>
            <w:r w:rsidRPr="00B432B4">
              <w:rPr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865" w:type="pct"/>
            <w:vMerge w:val="restart"/>
            <w:vAlign w:val="center"/>
          </w:tcPr>
          <w:p w:rsidR="00D90FA1" w:rsidRPr="00D90FA1" w:rsidRDefault="00D90FA1" w:rsidP="000512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Региональная энергетическая комиссия Кемеровской области</w:t>
            </w:r>
          </w:p>
        </w:tc>
        <w:tc>
          <w:tcPr>
            <w:tcW w:w="728" w:type="pct"/>
            <w:vAlign w:val="center"/>
          </w:tcPr>
          <w:p w:rsidR="00D90FA1" w:rsidRPr="0090013E" w:rsidRDefault="0090013E" w:rsidP="00897BC8">
            <w:pPr>
              <w:jc w:val="center"/>
              <w:rPr>
                <w:sz w:val="24"/>
                <w:szCs w:val="24"/>
                <w:lang w:eastAsia="en-US"/>
              </w:rPr>
            </w:pPr>
            <w:r w:rsidRPr="0090013E">
              <w:rPr>
                <w:sz w:val="24"/>
                <w:szCs w:val="24"/>
                <w:lang w:eastAsia="en-US"/>
              </w:rPr>
              <w:t>868</w:t>
            </w:r>
          </w:p>
        </w:tc>
        <w:tc>
          <w:tcPr>
            <w:tcW w:w="579" w:type="pct"/>
            <w:vAlign w:val="center"/>
          </w:tcPr>
          <w:p w:rsidR="00D90FA1" w:rsidRPr="0090013E" w:rsidRDefault="0090013E" w:rsidP="00897B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26.12.2019</w:t>
            </w:r>
          </w:p>
        </w:tc>
        <w:tc>
          <w:tcPr>
            <w:tcW w:w="1393" w:type="pct"/>
            <w:vAlign w:val="center"/>
          </w:tcPr>
          <w:p w:rsidR="00D90FA1" w:rsidRPr="00897BC8" w:rsidRDefault="0090013E" w:rsidP="00353FB1">
            <w:pPr>
              <w:rPr>
                <w:sz w:val="22"/>
                <w:szCs w:val="22"/>
                <w:lang w:eastAsia="en-US"/>
              </w:rPr>
            </w:pPr>
            <w:r w:rsidRPr="0090013E">
              <w:rPr>
                <w:sz w:val="22"/>
                <w:szCs w:val="22"/>
                <w:lang w:eastAsia="en-US"/>
              </w:rPr>
              <w:t>http://www.recko.ru/dokumentyi/postanovleniya/view-doc/8852</w:t>
            </w:r>
          </w:p>
        </w:tc>
      </w:tr>
      <w:tr w:rsidR="00D90FA1" w:rsidRPr="00B432B4" w:rsidTr="00D90FA1">
        <w:trPr>
          <w:trHeight w:val="712"/>
          <w:jc w:val="center"/>
        </w:trPr>
        <w:tc>
          <w:tcPr>
            <w:tcW w:w="173" w:type="pct"/>
            <w:vMerge/>
            <w:vAlign w:val="center"/>
          </w:tcPr>
          <w:p w:rsidR="00D90FA1" w:rsidRPr="00B432B4" w:rsidRDefault="00D90FA1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pct"/>
            <w:vMerge/>
            <w:vAlign w:val="center"/>
          </w:tcPr>
          <w:p w:rsidR="00D90FA1" w:rsidRPr="00B432B4" w:rsidRDefault="00D90FA1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pct"/>
            <w:vMerge/>
            <w:vAlign w:val="center"/>
          </w:tcPr>
          <w:p w:rsidR="00D90FA1" w:rsidRPr="00B432B4" w:rsidRDefault="00D90FA1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vAlign w:val="center"/>
          </w:tcPr>
          <w:p w:rsidR="00D90FA1" w:rsidRPr="000C0A40" w:rsidRDefault="0090013E" w:rsidP="00897BC8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90013E">
              <w:rPr>
                <w:sz w:val="24"/>
                <w:szCs w:val="24"/>
                <w:lang w:eastAsia="en-US"/>
              </w:rPr>
              <w:t>867</w:t>
            </w:r>
          </w:p>
        </w:tc>
        <w:tc>
          <w:tcPr>
            <w:tcW w:w="579" w:type="pct"/>
            <w:vAlign w:val="center"/>
          </w:tcPr>
          <w:p w:rsidR="00D90FA1" w:rsidRPr="00B432B4" w:rsidRDefault="0090013E" w:rsidP="00897B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26.12.2019</w:t>
            </w:r>
          </w:p>
        </w:tc>
        <w:tc>
          <w:tcPr>
            <w:tcW w:w="1393" w:type="pct"/>
            <w:vAlign w:val="center"/>
          </w:tcPr>
          <w:p w:rsidR="00D90FA1" w:rsidRPr="00897BC8" w:rsidRDefault="0090013E" w:rsidP="00353FB1">
            <w:pPr>
              <w:rPr>
                <w:sz w:val="22"/>
                <w:szCs w:val="22"/>
                <w:lang w:eastAsia="en-US"/>
              </w:rPr>
            </w:pPr>
            <w:r w:rsidRPr="0090013E">
              <w:rPr>
                <w:sz w:val="22"/>
                <w:szCs w:val="22"/>
                <w:lang w:eastAsia="en-US"/>
              </w:rPr>
              <w:t>http://www.recko.ru/dokumentyi/postanovleniya/view-doc/8851</w:t>
            </w:r>
          </w:p>
        </w:tc>
      </w:tr>
      <w:tr w:rsidR="00D90FA1" w:rsidRPr="00B432B4" w:rsidTr="00D90FA1">
        <w:trPr>
          <w:trHeight w:val="680"/>
          <w:jc w:val="center"/>
        </w:trPr>
        <w:tc>
          <w:tcPr>
            <w:tcW w:w="173" w:type="pct"/>
            <w:vMerge/>
            <w:vAlign w:val="center"/>
          </w:tcPr>
          <w:p w:rsidR="00D90FA1" w:rsidRPr="00B432B4" w:rsidRDefault="00D90FA1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pct"/>
            <w:vMerge/>
            <w:vAlign w:val="center"/>
          </w:tcPr>
          <w:p w:rsidR="00D90FA1" w:rsidRPr="00B432B4" w:rsidRDefault="00D90FA1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pct"/>
            <w:vMerge/>
            <w:vAlign w:val="center"/>
          </w:tcPr>
          <w:p w:rsidR="00D90FA1" w:rsidRPr="00B432B4" w:rsidRDefault="00D90FA1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vAlign w:val="center"/>
          </w:tcPr>
          <w:p w:rsidR="00D90FA1" w:rsidRDefault="0090013E" w:rsidP="00897BC8">
            <w:pPr>
              <w:jc w:val="center"/>
              <w:rPr>
                <w:sz w:val="24"/>
                <w:szCs w:val="24"/>
                <w:lang w:eastAsia="en-US"/>
              </w:rPr>
            </w:pPr>
            <w:r w:rsidRPr="0090013E">
              <w:rPr>
                <w:sz w:val="24"/>
                <w:szCs w:val="24"/>
                <w:lang w:eastAsia="en-US"/>
              </w:rPr>
              <w:t>866</w:t>
            </w:r>
          </w:p>
        </w:tc>
        <w:tc>
          <w:tcPr>
            <w:tcW w:w="579" w:type="pct"/>
            <w:vAlign w:val="center"/>
          </w:tcPr>
          <w:p w:rsidR="00D90FA1" w:rsidRDefault="0090013E" w:rsidP="00897BC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26.12.2019</w:t>
            </w:r>
          </w:p>
        </w:tc>
        <w:tc>
          <w:tcPr>
            <w:tcW w:w="1393" w:type="pct"/>
            <w:vAlign w:val="center"/>
          </w:tcPr>
          <w:p w:rsidR="00D90FA1" w:rsidRPr="00E520DA" w:rsidRDefault="0090013E" w:rsidP="00353FB1">
            <w:pPr>
              <w:rPr>
                <w:sz w:val="22"/>
                <w:szCs w:val="22"/>
                <w:lang w:eastAsia="en-US"/>
              </w:rPr>
            </w:pPr>
            <w:r w:rsidRPr="0090013E">
              <w:rPr>
                <w:sz w:val="22"/>
                <w:szCs w:val="22"/>
                <w:lang w:eastAsia="en-US"/>
              </w:rPr>
              <w:t>http://www.recko.ru/dokumentyi/postanovleniya/view-doc/8850</w:t>
            </w:r>
          </w:p>
        </w:tc>
      </w:tr>
    </w:tbl>
    <w:p w:rsidR="00096432" w:rsidRPr="007761D5" w:rsidRDefault="00096432" w:rsidP="0044368F">
      <w:pPr>
        <w:rPr>
          <w:sz w:val="18"/>
          <w:szCs w:val="18"/>
          <w:lang w:eastAsia="en-US"/>
        </w:rPr>
      </w:pPr>
      <w:bookmarkStart w:id="0" w:name="_GoBack"/>
      <w:bookmarkEnd w:id="0"/>
    </w:p>
    <w:sectPr w:rsidR="00096432" w:rsidRPr="007761D5" w:rsidSect="0044368F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10C38"/>
    <w:rsid w:val="00023D2B"/>
    <w:rsid w:val="00054914"/>
    <w:rsid w:val="00087487"/>
    <w:rsid w:val="00096432"/>
    <w:rsid w:val="000C0A40"/>
    <w:rsid w:val="000F5DB6"/>
    <w:rsid w:val="00107B49"/>
    <w:rsid w:val="00121A70"/>
    <w:rsid w:val="00135409"/>
    <w:rsid w:val="00171A5E"/>
    <w:rsid w:val="00196FEA"/>
    <w:rsid w:val="001A60C1"/>
    <w:rsid w:val="001C6FD0"/>
    <w:rsid w:val="001D54A5"/>
    <w:rsid w:val="001E1ED2"/>
    <w:rsid w:val="001E6E0C"/>
    <w:rsid w:val="00205CD3"/>
    <w:rsid w:val="00245052"/>
    <w:rsid w:val="00250861"/>
    <w:rsid w:val="0028757B"/>
    <w:rsid w:val="00291024"/>
    <w:rsid w:val="002B69C0"/>
    <w:rsid w:val="002C35CD"/>
    <w:rsid w:val="002C58EB"/>
    <w:rsid w:val="002D1EEE"/>
    <w:rsid w:val="003452EC"/>
    <w:rsid w:val="00353FB1"/>
    <w:rsid w:val="00371668"/>
    <w:rsid w:val="003B77AB"/>
    <w:rsid w:val="003D4809"/>
    <w:rsid w:val="003F7587"/>
    <w:rsid w:val="0044368F"/>
    <w:rsid w:val="004438A3"/>
    <w:rsid w:val="004721D7"/>
    <w:rsid w:val="0048243D"/>
    <w:rsid w:val="004C3990"/>
    <w:rsid w:val="005455F8"/>
    <w:rsid w:val="005A1C87"/>
    <w:rsid w:val="005B2F3A"/>
    <w:rsid w:val="006067A1"/>
    <w:rsid w:val="0062454F"/>
    <w:rsid w:val="00636E7E"/>
    <w:rsid w:val="0065333E"/>
    <w:rsid w:val="006A2CB9"/>
    <w:rsid w:val="006C001D"/>
    <w:rsid w:val="006C61B0"/>
    <w:rsid w:val="00730720"/>
    <w:rsid w:val="007761D5"/>
    <w:rsid w:val="00780964"/>
    <w:rsid w:val="00783B29"/>
    <w:rsid w:val="0082471B"/>
    <w:rsid w:val="00836A51"/>
    <w:rsid w:val="008601F7"/>
    <w:rsid w:val="008967ED"/>
    <w:rsid w:val="00897BC8"/>
    <w:rsid w:val="008A49E3"/>
    <w:rsid w:val="008B03EF"/>
    <w:rsid w:val="008E2BDB"/>
    <w:rsid w:val="0090013E"/>
    <w:rsid w:val="00912C64"/>
    <w:rsid w:val="009158C2"/>
    <w:rsid w:val="0092703C"/>
    <w:rsid w:val="00935245"/>
    <w:rsid w:val="009429BA"/>
    <w:rsid w:val="00943440"/>
    <w:rsid w:val="00976309"/>
    <w:rsid w:val="009A459F"/>
    <w:rsid w:val="009E1F2B"/>
    <w:rsid w:val="00A615EE"/>
    <w:rsid w:val="00A81C07"/>
    <w:rsid w:val="00AA25AC"/>
    <w:rsid w:val="00AA7C2F"/>
    <w:rsid w:val="00B42210"/>
    <w:rsid w:val="00B432B4"/>
    <w:rsid w:val="00B63DDC"/>
    <w:rsid w:val="00B828A3"/>
    <w:rsid w:val="00BD4579"/>
    <w:rsid w:val="00BE1643"/>
    <w:rsid w:val="00C40FD7"/>
    <w:rsid w:val="00C471BF"/>
    <w:rsid w:val="00C55948"/>
    <w:rsid w:val="00CB3BD9"/>
    <w:rsid w:val="00CE38D6"/>
    <w:rsid w:val="00D51BE1"/>
    <w:rsid w:val="00D555A6"/>
    <w:rsid w:val="00D56B05"/>
    <w:rsid w:val="00D90FA1"/>
    <w:rsid w:val="00DD0226"/>
    <w:rsid w:val="00DE2B0A"/>
    <w:rsid w:val="00E520DA"/>
    <w:rsid w:val="00E53347"/>
    <w:rsid w:val="00E761F4"/>
    <w:rsid w:val="00EC617F"/>
    <w:rsid w:val="00EF04F1"/>
    <w:rsid w:val="00EF463B"/>
    <w:rsid w:val="00F03D68"/>
    <w:rsid w:val="00F1059C"/>
    <w:rsid w:val="00F46A3F"/>
    <w:rsid w:val="00F5052B"/>
    <w:rsid w:val="00F61E11"/>
    <w:rsid w:val="00F7028F"/>
    <w:rsid w:val="00F771F1"/>
    <w:rsid w:val="00F81756"/>
    <w:rsid w:val="00F822A3"/>
    <w:rsid w:val="00F86064"/>
    <w:rsid w:val="00F8744C"/>
    <w:rsid w:val="00FE752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EC0ED-853C-4830-9EA0-BDA17DA7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Погодаева Наталья Николаевна</cp:lastModifiedBy>
  <cp:revision>21</cp:revision>
  <dcterms:created xsi:type="dcterms:W3CDTF">2018-10-02T12:39:00Z</dcterms:created>
  <dcterms:modified xsi:type="dcterms:W3CDTF">2019-12-27T05:47:00Z</dcterms:modified>
</cp:coreProperties>
</file>